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75E" w:rsidRDefault="004C575E"/>
    <w:p w:rsidR="004C575E" w:rsidRDefault="004C575E"/>
    <w:p w:rsidR="004C575E" w:rsidRDefault="004C575E"/>
    <w:p w:rsidR="004C575E" w:rsidRDefault="004C575E"/>
    <w:p w:rsidR="004C575E" w:rsidRDefault="004C575E" w:rsidP="00621913">
      <w:pPr>
        <w:rPr>
          <w:rFonts w:ascii="Arial" w:hAnsi="Arial" w:cs="Arial"/>
          <w:b/>
          <w:bCs/>
          <w:sz w:val="28"/>
          <w:szCs w:val="28"/>
        </w:rPr>
      </w:pPr>
      <w:bookmarkStart w:id="0" w:name="_Hlk4572280"/>
      <w:r>
        <w:rPr>
          <w:rFonts w:ascii="Arial" w:hAnsi="Arial" w:cs="Arial"/>
          <w:b/>
          <w:bCs/>
          <w:sz w:val="28"/>
          <w:szCs w:val="28"/>
        </w:rPr>
        <w:t>M</w:t>
      </w:r>
      <w:r w:rsidRPr="0045007F">
        <w:rPr>
          <w:rFonts w:ascii="Arial" w:hAnsi="Arial" w:cs="Arial"/>
          <w:b/>
          <w:bCs/>
          <w:sz w:val="28"/>
          <w:szCs w:val="28"/>
        </w:rPr>
        <w:t>itgliederinformation „</w:t>
      </w:r>
      <w:r w:rsidRPr="0045007F">
        <w:rPr>
          <w:rFonts w:ascii="Arial" w:hAnsi="Arial" w:cs="Arial"/>
          <w:b/>
          <w:bCs/>
          <w:i/>
          <w:iCs/>
          <w:sz w:val="28"/>
          <w:szCs w:val="28"/>
        </w:rPr>
        <w:t>hlb</w:t>
      </w:r>
      <w:r w:rsidRPr="0045007F">
        <w:rPr>
          <w:rFonts w:ascii="Arial" w:hAnsi="Arial" w:cs="Arial"/>
          <w:b/>
          <w:bCs/>
          <w:sz w:val="28"/>
          <w:szCs w:val="28"/>
        </w:rPr>
        <w:t xml:space="preserve"> vor Ort“ an de</w:t>
      </w:r>
      <w:r>
        <w:rPr>
          <w:rFonts w:ascii="Arial" w:hAnsi="Arial" w:cs="Arial"/>
          <w:b/>
          <w:bCs/>
          <w:sz w:val="28"/>
          <w:szCs w:val="28"/>
        </w:rPr>
        <w:t>n</w:t>
      </w:r>
      <w:r w:rsidRPr="0045007F">
        <w:rPr>
          <w:rFonts w:ascii="Arial" w:hAnsi="Arial" w:cs="Arial"/>
          <w:b/>
          <w:bCs/>
          <w:sz w:val="28"/>
          <w:szCs w:val="28"/>
        </w:rPr>
        <w:t xml:space="preserve"> Hochschule</w:t>
      </w:r>
      <w:r>
        <w:rPr>
          <w:rFonts w:ascii="Arial" w:hAnsi="Arial" w:cs="Arial"/>
          <w:b/>
          <w:bCs/>
          <w:sz w:val="28"/>
          <w:szCs w:val="28"/>
        </w:rPr>
        <w:t xml:space="preserve">n RheinMain, Darmstadt und der Technischen Hochschule Mittelhessen, Januar und Februar 2020 </w:t>
      </w:r>
    </w:p>
    <w:p w:rsidR="004C575E" w:rsidRPr="0045007F" w:rsidRDefault="004C575E" w:rsidP="00621913">
      <w:pPr>
        <w:rPr>
          <w:rFonts w:ascii="Arial" w:hAnsi="Arial" w:cs="Arial"/>
          <w:b/>
          <w:bCs/>
          <w:sz w:val="28"/>
          <w:szCs w:val="28"/>
        </w:rPr>
      </w:pPr>
    </w:p>
    <w:p w:rsidR="004C575E" w:rsidRDefault="004C575E" w:rsidP="00621913">
      <w:pPr>
        <w:rPr>
          <w:rFonts w:ascii="Arial" w:hAnsi="Arial" w:cs="Arial"/>
          <w:sz w:val="22"/>
          <w:szCs w:val="22"/>
        </w:rPr>
      </w:pPr>
      <w:r w:rsidRPr="0045007F">
        <w:rPr>
          <w:rFonts w:ascii="Arial" w:hAnsi="Arial" w:cs="Arial"/>
          <w:sz w:val="22"/>
          <w:szCs w:val="22"/>
        </w:rPr>
        <w:t xml:space="preserve">Die Diskussion und der Austausch mit den Professorinnen und Professoren an den Hochschulen in </w:t>
      </w:r>
      <w:r>
        <w:rPr>
          <w:rFonts w:ascii="Arial" w:hAnsi="Arial" w:cs="Arial"/>
          <w:sz w:val="22"/>
          <w:szCs w:val="22"/>
        </w:rPr>
        <w:t xml:space="preserve">Hessen: </w:t>
      </w:r>
      <w:r w:rsidRPr="0045007F">
        <w:rPr>
          <w:rFonts w:ascii="Arial" w:hAnsi="Arial" w:cs="Arial"/>
          <w:sz w:val="22"/>
          <w:szCs w:val="22"/>
        </w:rPr>
        <w:t xml:space="preserve">Dies stand im Fokus der ersten Phase der </w:t>
      </w:r>
      <w:r w:rsidRPr="0045007F">
        <w:rPr>
          <w:rFonts w:ascii="Arial" w:hAnsi="Arial" w:cs="Arial"/>
          <w:b/>
          <w:bCs/>
          <w:i/>
          <w:iCs/>
          <w:sz w:val="22"/>
          <w:szCs w:val="22"/>
        </w:rPr>
        <w:t>hlb</w:t>
      </w:r>
      <w:r w:rsidRPr="0045007F">
        <w:rPr>
          <w:rFonts w:ascii="Arial" w:hAnsi="Arial" w:cs="Arial"/>
          <w:sz w:val="22"/>
          <w:szCs w:val="22"/>
        </w:rPr>
        <w:t xml:space="preserve">-Kampagne „Erfolg braucht …“, die der Vorstand des </w:t>
      </w:r>
      <w:r w:rsidRPr="0045007F">
        <w:rPr>
          <w:rFonts w:ascii="Arial" w:hAnsi="Arial" w:cs="Arial"/>
          <w:b/>
          <w:bCs/>
          <w:i/>
          <w:iCs/>
          <w:sz w:val="22"/>
          <w:szCs w:val="22"/>
        </w:rPr>
        <w:t>hlb</w:t>
      </w:r>
      <w:r>
        <w:rPr>
          <w:rFonts w:ascii="Arial" w:hAnsi="Arial" w:cs="Arial"/>
          <w:sz w:val="22"/>
          <w:szCs w:val="22"/>
        </w:rPr>
        <w:t>Hessen</w:t>
      </w:r>
      <w:r w:rsidRPr="0045007F">
        <w:rPr>
          <w:rFonts w:ascii="Arial" w:hAnsi="Arial" w:cs="Arial"/>
          <w:sz w:val="22"/>
          <w:szCs w:val="22"/>
        </w:rPr>
        <w:t xml:space="preserve"> </w:t>
      </w:r>
      <w:r>
        <w:rPr>
          <w:rFonts w:ascii="Arial" w:hAnsi="Arial" w:cs="Arial"/>
          <w:sz w:val="22"/>
          <w:szCs w:val="22"/>
        </w:rPr>
        <w:t xml:space="preserve">im Januar und Februar </w:t>
      </w:r>
      <w:r w:rsidRPr="0045007F">
        <w:rPr>
          <w:rFonts w:ascii="Arial" w:hAnsi="Arial" w:cs="Arial"/>
          <w:sz w:val="22"/>
          <w:szCs w:val="22"/>
        </w:rPr>
        <w:t>2020 an de</w:t>
      </w:r>
      <w:r>
        <w:rPr>
          <w:rFonts w:ascii="Arial" w:hAnsi="Arial" w:cs="Arial"/>
          <w:sz w:val="22"/>
          <w:szCs w:val="22"/>
        </w:rPr>
        <w:t xml:space="preserve">n Hochschulen RheinMain, Darmstadt sowie an der Technischen Hochschule Mittelhessen in Gießen vorstellte. </w:t>
      </w:r>
      <w:r w:rsidRPr="0045007F">
        <w:rPr>
          <w:rFonts w:ascii="Arial" w:hAnsi="Arial" w:cs="Arial"/>
          <w:sz w:val="22"/>
          <w:szCs w:val="22"/>
        </w:rPr>
        <w:t xml:space="preserve">„In den Mittelpunkt unserer Kampagne haben wir zwei Forderungen gestellt – zum einen die Anpassung der Lehrdeputate von 18 auf 12 SWS und zum anderen den Aufbau eines wissenschaftlichen Mittelbaus mit </w:t>
      </w:r>
      <w:r>
        <w:rPr>
          <w:rFonts w:ascii="Arial" w:hAnsi="Arial" w:cs="Arial"/>
          <w:sz w:val="22"/>
          <w:szCs w:val="22"/>
        </w:rPr>
        <w:t xml:space="preserve">einer </w:t>
      </w:r>
      <w:r w:rsidRPr="0045007F">
        <w:rPr>
          <w:rFonts w:ascii="Arial" w:hAnsi="Arial" w:cs="Arial"/>
          <w:sz w:val="22"/>
          <w:szCs w:val="22"/>
        </w:rPr>
        <w:t xml:space="preserve">Stelle pro Professur“, so Prof. Dr. </w:t>
      </w:r>
      <w:r>
        <w:rPr>
          <w:rFonts w:ascii="Arial" w:hAnsi="Arial" w:cs="Arial"/>
          <w:sz w:val="22"/>
          <w:szCs w:val="22"/>
        </w:rPr>
        <w:t xml:space="preserve">Klaus Behler, </w:t>
      </w:r>
      <w:r w:rsidRPr="0045007F">
        <w:rPr>
          <w:rFonts w:ascii="Arial" w:hAnsi="Arial" w:cs="Arial"/>
          <w:sz w:val="22"/>
          <w:szCs w:val="22"/>
        </w:rPr>
        <w:t xml:space="preserve">Vorsitzender des </w:t>
      </w:r>
      <w:r w:rsidRPr="0045007F">
        <w:rPr>
          <w:rFonts w:ascii="Arial" w:hAnsi="Arial" w:cs="Arial"/>
          <w:b/>
          <w:bCs/>
          <w:i/>
          <w:iCs/>
          <w:sz w:val="22"/>
          <w:szCs w:val="22"/>
        </w:rPr>
        <w:t>hlb</w:t>
      </w:r>
      <w:r>
        <w:rPr>
          <w:rFonts w:ascii="Arial" w:hAnsi="Arial" w:cs="Arial"/>
          <w:sz w:val="22"/>
          <w:szCs w:val="22"/>
        </w:rPr>
        <w:t xml:space="preserve">Hessen. </w:t>
      </w:r>
      <w:r w:rsidRPr="0045007F">
        <w:rPr>
          <w:rFonts w:ascii="Arial" w:hAnsi="Arial" w:cs="Arial"/>
          <w:sz w:val="22"/>
          <w:szCs w:val="22"/>
        </w:rPr>
        <w:t xml:space="preserve">„In diesem Zusammenhang ist für uns natürlich der direkte Input und die Einschätzung der Kolleginnen und Kollegen vor Ort sehr wichtig, denn nur, wenn die Kampagne an unseren Hochschulen von unseren Mitgliedern unterstützt und getragen wird, kann sie erfolgreich sein.“ </w:t>
      </w:r>
    </w:p>
    <w:p w:rsidR="004C575E" w:rsidRPr="0045007F" w:rsidRDefault="004C575E" w:rsidP="00621913">
      <w:pPr>
        <w:rPr>
          <w:rFonts w:ascii="Arial" w:hAnsi="Arial" w:cs="Arial"/>
          <w:sz w:val="22"/>
          <w:szCs w:val="22"/>
        </w:rPr>
      </w:pPr>
    </w:p>
    <w:p w:rsidR="004C575E" w:rsidRDefault="004C575E" w:rsidP="00621913">
      <w:pPr>
        <w:rPr>
          <w:rFonts w:ascii="Arial" w:hAnsi="Arial" w:cs="Arial"/>
          <w:sz w:val="22"/>
          <w:szCs w:val="22"/>
        </w:rPr>
      </w:pPr>
      <w:r>
        <w:rPr>
          <w:noProof/>
        </w:rPr>
        <w:pict>
          <v:shapetype id="_x0000_t202" coordsize="21600,21600" o:spt="202" path="m,l,21600r21600,l21600,xe">
            <v:stroke joinstyle="miter"/>
            <v:path gradientshapeok="t" o:connecttype="rect"/>
          </v:shapetype>
          <v:shape id="Textfeld 5" o:spid="_x0000_s1028" type="#_x0000_t202" style="position:absolute;margin-left:.15pt;margin-top:45.8pt;width:234pt;height:16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" stroked="f">
            <v:textbox inset="0,0,0,0">
              <w:txbxContent>
                <w:p w:rsidR="004C575E" w:rsidRPr="005F203D" w:rsidRDefault="004C575E" w:rsidP="00621913">
                  <w:pPr>
                    <w:pStyle w:val="Caption"/>
                    <w:rPr>
                      <w:rFonts w:ascii="Arial" w:hAnsi="Arial" w:cs="Arial"/>
                      <w:noProof/>
                    </w:rPr>
                  </w:pPr>
                  <w:r w:rsidRPr="00A342A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8" o:spid="_x0000_i1026" type="#_x0000_t75" style="width:227.5pt;height:130.5pt;visibility:visible">
                        <v:imagedata r:id="rId7" o:title=""/>
                      </v:shape>
                    </w:pict>
                  </w:r>
                  <w:r>
                    <w:t xml:space="preserve">Im Februar 2020 diskutierte der Vorstand des hlbHessen mit den Kolleginnen und Kollegen an der Technischen Hochschule Mittelhessen in Gießen. </w:t>
                  </w:r>
                </w:p>
              </w:txbxContent>
            </v:textbox>
            <w10:wrap type="square"/>
          </v:shape>
        </w:pict>
      </w:r>
      <w:r w:rsidRPr="0045007F">
        <w:rPr>
          <w:rFonts w:ascii="Arial" w:hAnsi="Arial" w:cs="Arial"/>
          <w:sz w:val="22"/>
          <w:szCs w:val="22"/>
        </w:rPr>
        <w:t xml:space="preserve">Der Informationsbedarf </w:t>
      </w:r>
      <w:r>
        <w:rPr>
          <w:rFonts w:ascii="Arial" w:hAnsi="Arial" w:cs="Arial"/>
          <w:sz w:val="22"/>
          <w:szCs w:val="22"/>
        </w:rPr>
        <w:t>bei den drei Veranstaltungen w</w:t>
      </w:r>
      <w:r w:rsidRPr="0045007F">
        <w:rPr>
          <w:rFonts w:ascii="Arial" w:hAnsi="Arial" w:cs="Arial"/>
          <w:sz w:val="22"/>
          <w:szCs w:val="22"/>
        </w:rPr>
        <w:t xml:space="preserve">ar denn auch groß und die Diskussionen lebhaft. „Wir erhielten viel Zuspruch für unsere Kampagne“, freut sich </w:t>
      </w:r>
      <w:r>
        <w:rPr>
          <w:rFonts w:ascii="Arial" w:hAnsi="Arial" w:cs="Arial"/>
          <w:sz w:val="22"/>
          <w:szCs w:val="22"/>
        </w:rPr>
        <w:t>Behler. „</w:t>
      </w:r>
      <w:r w:rsidRPr="0045007F">
        <w:rPr>
          <w:rFonts w:ascii="Arial" w:hAnsi="Arial" w:cs="Arial"/>
          <w:sz w:val="22"/>
          <w:szCs w:val="22"/>
        </w:rPr>
        <w:t>Und die Gespräche zeigten einmal mehr: Das grundsätzliche Problem unserer Kolleginnen und Kollegen sind die fehlenden zeitlichen Kapazitäten, um zusätzlich zu der hohen Lehrverpflichtung und den zahlreichen administrativen Anforderungen wichtigen Aufgaben wie der Forschung, der Entwicklung innovativer Lehrformate, aber auch der dringend nötigen intensiven Betreuung der Studierenden gerecht zu werden</w:t>
      </w:r>
      <w:r>
        <w:rPr>
          <w:rFonts w:ascii="Arial" w:hAnsi="Arial" w:cs="Arial"/>
          <w:sz w:val="22"/>
          <w:szCs w:val="22"/>
        </w:rPr>
        <w:t xml:space="preserve">.“ Ein Beispiel dafür ist der hohe zeitliche Aufwand bei der Bearbeitung der Abschlussarbeiten und deren oft fehlende Berücksichtigung bei den Deputaten. Die aktuelle Situation soll nun durch eine Umfrage bei den Mitgliedern des </w:t>
      </w:r>
      <w:r w:rsidRPr="00D43382">
        <w:rPr>
          <w:rFonts w:ascii="Arial" w:hAnsi="Arial" w:cs="Arial"/>
          <w:b/>
          <w:bCs/>
          <w:i/>
          <w:iCs/>
          <w:sz w:val="22"/>
          <w:szCs w:val="22"/>
        </w:rPr>
        <w:t>hlb</w:t>
      </w:r>
      <w:r>
        <w:rPr>
          <w:rFonts w:ascii="Arial" w:hAnsi="Arial" w:cs="Arial"/>
          <w:sz w:val="22"/>
          <w:szCs w:val="22"/>
        </w:rPr>
        <w:t xml:space="preserve">Hessen erfasst werden, die </w:t>
      </w:r>
      <w:r w:rsidRPr="00D43382">
        <w:rPr>
          <w:rFonts w:ascii="Arial" w:hAnsi="Arial" w:cs="Arial"/>
          <w:b/>
          <w:bCs/>
          <w:i/>
          <w:iCs/>
          <w:sz w:val="22"/>
          <w:szCs w:val="22"/>
        </w:rPr>
        <w:t>hlb</w:t>
      </w:r>
      <w:r>
        <w:rPr>
          <w:rFonts w:ascii="Arial" w:hAnsi="Arial" w:cs="Arial"/>
          <w:sz w:val="22"/>
          <w:szCs w:val="22"/>
        </w:rPr>
        <w:t xml:space="preserve">-Vorstandsmitglied Prof. Dr. Benedikt Model entwickelt hat. „Dies ist ein ganz konkretes Ergebnis unserer Gespräche, auf deren Resultate wir sehr gespannt sind“, so Behler. </w:t>
      </w: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r w:rsidRPr="0045007F">
        <w:rPr>
          <w:rFonts w:ascii="Arial" w:hAnsi="Arial" w:cs="Arial"/>
          <w:sz w:val="22"/>
          <w:szCs w:val="22"/>
        </w:rPr>
        <w:t xml:space="preserve">Neben zahlreichen Diskussionsbeiträgen rund um die spezifische Situation und den Umgang mit dieser Problematik in </w:t>
      </w:r>
      <w:r>
        <w:rPr>
          <w:rFonts w:ascii="Arial" w:hAnsi="Arial" w:cs="Arial"/>
          <w:sz w:val="22"/>
          <w:szCs w:val="22"/>
        </w:rPr>
        <w:t xml:space="preserve">den jeweiligen Hochschulen, </w:t>
      </w:r>
      <w:r w:rsidRPr="0045007F">
        <w:rPr>
          <w:rFonts w:ascii="Arial" w:hAnsi="Arial" w:cs="Arial"/>
          <w:sz w:val="22"/>
          <w:szCs w:val="22"/>
        </w:rPr>
        <w:t xml:space="preserve">stand auch die Fortführung der Kampagne auf der Agenda, bei der in einem zweiten Schritt Unternehmen und Studierende als Unterstützer mit ins Boot geholt werden sollen – bevor in einem dritten Schritt </w:t>
      </w:r>
      <w:bookmarkStart w:id="1" w:name="_GoBack"/>
      <w:bookmarkEnd w:id="1"/>
      <w:r w:rsidRPr="0045007F">
        <w:rPr>
          <w:rFonts w:ascii="Arial" w:hAnsi="Arial" w:cs="Arial"/>
          <w:sz w:val="22"/>
          <w:szCs w:val="22"/>
        </w:rPr>
        <w:t xml:space="preserve">die eigentliche „Zielgruppe“, die Politik, adressiert wird. Hier bat der Vorstand des </w:t>
      </w:r>
      <w:r w:rsidRPr="0045007F">
        <w:rPr>
          <w:rFonts w:ascii="Arial" w:hAnsi="Arial" w:cs="Arial"/>
          <w:b/>
          <w:bCs/>
          <w:i/>
          <w:iCs/>
          <w:sz w:val="22"/>
          <w:szCs w:val="22"/>
        </w:rPr>
        <w:t>hlb</w:t>
      </w:r>
      <w:r>
        <w:rPr>
          <w:rFonts w:ascii="Arial" w:hAnsi="Arial" w:cs="Arial"/>
          <w:sz w:val="22"/>
          <w:szCs w:val="22"/>
        </w:rPr>
        <w:t xml:space="preserve">Hessen </w:t>
      </w:r>
      <w:r w:rsidRPr="0045007F">
        <w:rPr>
          <w:rFonts w:ascii="Arial" w:hAnsi="Arial" w:cs="Arial"/>
          <w:sz w:val="22"/>
          <w:szCs w:val="22"/>
        </w:rPr>
        <w:t xml:space="preserve">auch um Ideen und Vorschläge aus dem Kreis der Teilnehmer. </w:t>
      </w:r>
      <w:r>
        <w:rPr>
          <w:rFonts w:ascii="Arial" w:hAnsi="Arial" w:cs="Arial"/>
          <w:sz w:val="22"/>
          <w:szCs w:val="22"/>
        </w:rPr>
        <w:t xml:space="preserve">„Als Testimonial von Seiten der Unternehmen wurde beispielsweise Michael Horf, Vorstandsmitglied der Degussa Bank und ehemaliger Absolvent der Hochschule Darmstadt vorgeschlagen“, so Behler. „Dieser hat sich gerne dazu bereiterklärt und ist nun mit einem Foto und einem Interview auf der Webseite der Kampagne </w:t>
      </w:r>
      <w:hyperlink r:id="rId8" w:history="1">
        <w:r w:rsidRPr="00C92914">
          <w:rPr>
            <w:rStyle w:val="Hyperlink"/>
            <w:rFonts w:ascii="Arial" w:hAnsi="Arial" w:cs="Arial"/>
            <w:sz w:val="22"/>
            <w:szCs w:val="22"/>
          </w:rPr>
          <w:t>www.erfolg-braucht.de</w:t>
        </w:r>
      </w:hyperlink>
      <w:r>
        <w:rPr>
          <w:rFonts w:ascii="Arial" w:hAnsi="Arial" w:cs="Arial"/>
          <w:sz w:val="22"/>
          <w:szCs w:val="22"/>
        </w:rPr>
        <w:t xml:space="preserve"> vertreten.“</w:t>
      </w: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r>
        <w:rPr>
          <w:rFonts w:ascii="Arial" w:hAnsi="Arial" w:cs="Arial"/>
          <w:sz w:val="22"/>
          <w:szCs w:val="22"/>
        </w:rPr>
        <w:t>Mehrere Kolleginnen und Kollegen sprachen auch eine Intransparenz zahlreicher hochschulinterner Entscheidungen und Vorschriften und die fehlende Vergleichbarkeit mit dem Vorgehen in anderen Hochschulen an und nutzten dafür die Veranstaltungen des „</w:t>
      </w:r>
      <w:r w:rsidRPr="00A5108D">
        <w:rPr>
          <w:rFonts w:ascii="Arial" w:hAnsi="Arial" w:cs="Arial"/>
          <w:b/>
          <w:bCs/>
          <w:i/>
          <w:iCs/>
          <w:sz w:val="22"/>
          <w:szCs w:val="22"/>
        </w:rPr>
        <w:t>hlb</w:t>
      </w:r>
      <w:r>
        <w:rPr>
          <w:rFonts w:ascii="Arial" w:hAnsi="Arial" w:cs="Arial"/>
          <w:sz w:val="22"/>
          <w:szCs w:val="22"/>
        </w:rPr>
        <w:t xml:space="preserve"> vor Ort“ als „geschützten Raum“. Aus diesem Grund wurde auch weitgehend auf die Aufnahme von Fotos verzichtet. Der Vorstand des </w:t>
      </w:r>
      <w:r w:rsidRPr="00A6214F">
        <w:rPr>
          <w:rFonts w:ascii="Arial" w:hAnsi="Arial" w:cs="Arial"/>
          <w:b/>
          <w:bCs/>
          <w:i/>
          <w:iCs/>
          <w:sz w:val="22"/>
          <w:szCs w:val="22"/>
        </w:rPr>
        <w:t>hlb</w:t>
      </w:r>
      <w:r>
        <w:rPr>
          <w:rFonts w:ascii="Arial" w:hAnsi="Arial" w:cs="Arial"/>
          <w:sz w:val="22"/>
          <w:szCs w:val="22"/>
        </w:rPr>
        <w:t xml:space="preserve">Hessen bittet hier um detaillierte Informationen, um sich ein genaueres Bild machen zu können und die entsprechende Problematik – natürlich anonymisiert – in seinen Gesprächen u. a. mit der Politik aufzugreifen. </w:t>
      </w: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p>
    <w:p w:rsidR="004C575E" w:rsidRDefault="004C575E" w:rsidP="0068580F">
      <w:pPr>
        <w:keepNext/>
      </w:pPr>
      <w:r w:rsidRPr="008F6373">
        <w:rPr>
          <w:rFonts w:ascii="Arial" w:hAnsi="Arial" w:cs="Arial"/>
          <w:noProof/>
          <w:sz w:val="22"/>
          <w:szCs w:val="22"/>
        </w:rPr>
        <w:pict>
          <v:shape id="Grafik 10" o:spid="_x0000_i1027" type="#_x0000_t75" style="width:189.5pt;height:142pt;visibility:visible">
            <v:imagedata r:id="rId9" o:title=""/>
          </v:shape>
        </w:pict>
      </w:r>
      <w:r>
        <w:rPr>
          <w:rFonts w:ascii="Arial" w:hAnsi="Arial" w:cs="Arial"/>
          <w:noProof/>
          <w:sz w:val="22"/>
          <w:szCs w:val="22"/>
        </w:rPr>
        <w:t xml:space="preserve">        </w:t>
      </w:r>
      <w:r w:rsidRPr="008F6373">
        <w:rPr>
          <w:rFonts w:ascii="Arial" w:hAnsi="Arial" w:cs="Arial"/>
          <w:noProof/>
          <w:sz w:val="22"/>
          <w:szCs w:val="22"/>
        </w:rPr>
        <w:pict>
          <v:shape id="Grafik 9" o:spid="_x0000_i1028" type="#_x0000_t75" style="width:181pt;height:145pt;flip:x;visibility:visible">
            <v:imagedata r:id="rId10" o:title=""/>
          </v:shape>
        </w:pict>
      </w:r>
    </w:p>
    <w:p w:rsidR="004C575E" w:rsidRDefault="004C575E" w:rsidP="0068580F">
      <w:pPr>
        <w:pStyle w:val="Caption"/>
      </w:pPr>
      <w:r>
        <w:t>Auch an den Hochschulen RheinMain (links) und Darmstadt stellte der hlbHessen die Kampagne</w:t>
      </w:r>
      <w:r>
        <w:br/>
        <w:t>„Erfolg braucht…“ vor.</w:t>
      </w:r>
    </w:p>
    <w:p w:rsidR="004C575E" w:rsidRDefault="004C575E" w:rsidP="00621913">
      <w:pPr>
        <w:rPr>
          <w:rFonts w:ascii="Arial" w:hAnsi="Arial" w:cs="Arial"/>
          <w:sz w:val="22"/>
          <w:szCs w:val="22"/>
        </w:rPr>
      </w:pPr>
    </w:p>
    <w:p w:rsidR="004C575E" w:rsidRDefault="004C575E" w:rsidP="00621913">
      <w:pPr>
        <w:rPr>
          <w:rFonts w:ascii="Arial" w:hAnsi="Arial" w:cs="Arial"/>
          <w:sz w:val="22"/>
          <w:szCs w:val="22"/>
        </w:rPr>
      </w:pPr>
      <w:r>
        <w:rPr>
          <w:rFonts w:ascii="Arial" w:hAnsi="Arial" w:cs="Arial"/>
          <w:sz w:val="22"/>
          <w:szCs w:val="22"/>
        </w:rPr>
        <w:t xml:space="preserve">Vor dem Hintergrund der Corona-Krise konnten die geplanten Veranstaltungen an den Hochschulen in Fulda und Frankfurt nicht mehr durchgeführt werden. Sobald dies wieder möglich ist, soll dies nachgeholt werden. Auch Videokonferenzen wären denkbar. </w:t>
      </w:r>
    </w:p>
    <w:p w:rsidR="004C575E" w:rsidRDefault="004C575E" w:rsidP="00621913">
      <w:pPr>
        <w:rPr>
          <w:rFonts w:ascii="Arial" w:hAnsi="Arial" w:cs="Arial"/>
          <w:sz w:val="22"/>
          <w:szCs w:val="22"/>
        </w:rPr>
      </w:pPr>
    </w:p>
    <w:p w:rsidR="004C575E" w:rsidRDefault="004C575E" w:rsidP="00621913">
      <w:pPr>
        <w:rPr>
          <w:rFonts w:ascii="Arial" w:hAnsi="Arial" w:cs="Arial"/>
        </w:rPr>
      </w:pPr>
      <w:hyperlink r:id="rId11" w:history="1">
        <w:r w:rsidRPr="00A342A4">
          <w:rPr>
            <w:noProof/>
          </w:rPr>
          <w:pict>
            <v:shape id="Bild 2" o:spid="_x0000_i1029" type="#_x0000_t75" href="http://www.erfolg-braucht.de/" style="width:285pt;height:48pt;visibility:visible" o:button="t">
              <v:fill o:detectmouseclick="t"/>
              <v:imagedata r:id="rId12" o:title=""/>
            </v:shape>
          </w:pict>
        </w:r>
      </w:hyperlink>
      <w:bookmarkEnd w:id="0"/>
    </w:p>
    <w:sectPr w:rsidR="004C575E" w:rsidSect="00A47429">
      <w:headerReference w:type="default" r:id="rId13"/>
      <w:footerReference w:type="default" r:id="rId14"/>
      <w:pgSz w:w="11900" w:h="16840"/>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75E" w:rsidRDefault="004C575E" w:rsidP="00BC2DAB">
      <w:r>
        <w:separator/>
      </w:r>
    </w:p>
  </w:endnote>
  <w:endnote w:type="continuationSeparator" w:id="0">
    <w:p w:rsidR="004C575E" w:rsidRDefault="004C575E" w:rsidP="00BC2D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l?r ??fc"/>
    <w:panose1 w:val="02020609040205080304"/>
    <w:charset w:val="80"/>
    <w:family w:val="roman"/>
    <w:notTrueType/>
    <w:pitch w:val="fixed"/>
    <w:sig w:usb0="00000001" w:usb1="08070000" w:usb2="00000010" w:usb3="00000000" w:csb0="00020000" w:csb1="00000000"/>
  </w:font>
  <w:font w:name="Lucida Grande">
    <w:altName w:val="Segoe UI"/>
    <w:panose1 w:val="00000000000000000000"/>
    <w:charset w:val="00"/>
    <w:family w:val="auto"/>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5E" w:rsidRDefault="004C575E">
    <w:pPr>
      <w:pStyle w:val="Footer"/>
    </w:pPr>
    <w:r>
      <w:rPr>
        <w:noProof/>
      </w:rPr>
      <w:pict>
        <v:shapetype id="_x0000_t202" coordsize="21600,21600" o:spt="202" path="m,l,21600r21600,l21600,xe">
          <v:stroke joinstyle="miter"/>
          <v:path gradientshapeok="t" o:connecttype="rect"/>
        </v:shapetype>
        <v:shape id="Textfeld 2" o:spid="_x0000_s2050" type="#_x0000_t202" style="position:absolute;margin-left:-.9pt;margin-top:8.95pt;width:449pt;height:55.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" filled="f" stroked="f">
          <v:textbox inset="0,0,0,0">
            <w:txbxContent>
              <w:p w:rsidR="004C575E" w:rsidRDefault="004C575E" w:rsidP="00FA708B">
                <w:pPr>
                  <w:rPr>
                    <w:rStyle w:val="A0"/>
                    <w:rFonts w:ascii="Arial Narrow" w:hAnsi="Arial Narrow" w:cs="Arial Narrow"/>
                    <w:szCs w:val="18"/>
                  </w:rPr>
                </w:pPr>
                <w:r w:rsidRPr="00FA708B">
                  <w:rPr>
                    <w:rStyle w:val="A0"/>
                    <w:rFonts w:ascii="Arial Narrow" w:hAnsi="Arial Narrow" w:cs="Arial Narrow"/>
                    <w:szCs w:val="18"/>
                  </w:rPr>
                  <w:t>Postanschrift</w:t>
                </w:r>
                <w:r>
                  <w:rPr>
                    <w:rStyle w:val="A0"/>
                    <w:rFonts w:ascii="Arial Narrow" w:hAnsi="Arial Narrow" w:cs="Arial Narrow"/>
                    <w:szCs w:val="18"/>
                  </w:rPr>
                  <w:t xml:space="preserve">: </w:t>
                </w:r>
                <w:r w:rsidRPr="00FA708B">
                  <w:rPr>
                    <w:rStyle w:val="A0"/>
                    <w:rFonts w:ascii="Arial Narrow" w:hAnsi="Arial Narrow" w:cs="Arial Narrow"/>
                    <w:szCs w:val="18"/>
                  </w:rPr>
                  <w:t>Wissenschaftszentrum</w:t>
                </w:r>
                <w:r>
                  <w:rPr>
                    <w:rStyle w:val="A0"/>
                    <w:rFonts w:ascii="Arial Narrow" w:hAnsi="Arial Narrow" w:cs="Arial Narrow"/>
                    <w:szCs w:val="18"/>
                  </w:rPr>
                  <w:t xml:space="preserve">, </w:t>
                </w:r>
                <w:r w:rsidRPr="00FA708B">
                  <w:rPr>
                    <w:rStyle w:val="A0"/>
                    <w:rFonts w:ascii="Arial Narrow" w:hAnsi="Arial Narrow" w:cs="Arial Narrow"/>
                    <w:szCs w:val="18"/>
                  </w:rPr>
                  <w:t>Postfach 20 14 48</w:t>
                </w:r>
                <w:r>
                  <w:rPr>
                    <w:rStyle w:val="A0"/>
                    <w:rFonts w:ascii="Arial Narrow" w:hAnsi="Arial Narrow" w:cs="Arial Narrow"/>
                    <w:szCs w:val="18"/>
                  </w:rPr>
                  <w:t xml:space="preserve">, </w:t>
                </w:r>
                <w:r w:rsidRPr="00FA708B">
                  <w:rPr>
                    <w:rStyle w:val="A0"/>
                    <w:rFonts w:ascii="Arial Narrow" w:hAnsi="Arial Narrow" w:cs="Arial Narrow"/>
                    <w:szCs w:val="18"/>
                  </w:rPr>
                  <w:t>53144 Bonn</w:t>
                </w:r>
              </w:p>
              <w:p w:rsidR="004C575E" w:rsidRPr="00BC2DAB" w:rsidRDefault="004C575E" w:rsidP="00FA708B">
                <w:pPr>
                  <w:rPr>
                    <w:rFonts w:ascii="Arial Narrow" w:hAnsi="Arial Narrow"/>
                  </w:rPr>
                </w:pPr>
                <w:r w:rsidRPr="00FA708B">
                  <w:rPr>
                    <w:rStyle w:val="A0"/>
                    <w:rFonts w:ascii="Arial Narrow" w:hAnsi="Arial Narrow" w:cs="Arial Narrow"/>
                    <w:szCs w:val="18"/>
                  </w:rPr>
                  <w:t xml:space="preserve">Telefon 0228 55 52 56 </w:t>
                </w:r>
                <w:r>
                  <w:rPr>
                    <w:rStyle w:val="A0"/>
                    <w:rFonts w:ascii="Arial Narrow" w:hAnsi="Arial Narrow" w:cs="Arial Narrow"/>
                    <w:szCs w:val="18"/>
                  </w:rPr>
                  <w:t>- 0</w:t>
                </w:r>
                <w:r>
                  <w:rPr>
                    <w:rStyle w:val="A0"/>
                    <w:rFonts w:ascii="Arial Narrow" w:hAnsi="Arial Narrow" w:cs="Arial Narrow"/>
                    <w:szCs w:val="18"/>
                  </w:rPr>
                  <w:tab/>
                  <w:t xml:space="preserve">   </w:t>
                </w:r>
                <w:r w:rsidRPr="00FA708B">
                  <w:rPr>
                    <w:rStyle w:val="A0"/>
                    <w:rFonts w:ascii="Arial Narrow" w:hAnsi="Arial Narrow" w:cs="Arial Narrow"/>
                    <w:szCs w:val="18"/>
                  </w:rPr>
                  <w:t xml:space="preserve">Telefax 0228 55 52 56 </w:t>
                </w:r>
                <w:r>
                  <w:rPr>
                    <w:rStyle w:val="A0"/>
                    <w:rFonts w:ascii="Arial Narrow" w:hAnsi="Arial Narrow" w:cs="Arial Narrow"/>
                    <w:szCs w:val="18"/>
                  </w:rPr>
                  <w:t>-</w:t>
                </w:r>
                <w:r w:rsidRPr="00FA708B">
                  <w:rPr>
                    <w:rStyle w:val="A0"/>
                    <w:rFonts w:ascii="Arial Narrow" w:hAnsi="Arial Narrow" w:cs="Arial Narrow"/>
                    <w:szCs w:val="18"/>
                  </w:rPr>
                  <w:t xml:space="preserve"> 99</w:t>
                </w:r>
                <w:r>
                  <w:rPr>
                    <w:rStyle w:val="A0"/>
                    <w:rFonts w:ascii="Arial Narrow" w:hAnsi="Arial Narrow" w:cs="Arial Narrow"/>
                    <w:szCs w:val="18"/>
                  </w:rPr>
                  <w:t xml:space="preserve">   </w:t>
                </w:r>
                <w:r w:rsidRPr="00FA708B">
                  <w:rPr>
                    <w:rStyle w:val="A0"/>
                    <w:rFonts w:ascii="Arial Narrow" w:hAnsi="Arial Narrow" w:cs="Arial Narrow"/>
                    <w:szCs w:val="18"/>
                  </w:rPr>
                  <w:t>E-Mail info@hlb-hessen.de</w:t>
                </w:r>
                <w:r>
                  <w:rPr>
                    <w:rStyle w:val="A0"/>
                    <w:rFonts w:ascii="Arial Narrow" w:hAnsi="Arial Narrow" w:cs="Arial Narrow"/>
                    <w:szCs w:val="18"/>
                  </w:rPr>
                  <w:t xml:space="preserve">   </w:t>
                </w:r>
                <w:r w:rsidRPr="00FA708B">
                  <w:rPr>
                    <w:rStyle w:val="A0"/>
                    <w:rFonts w:ascii="Arial Narrow" w:hAnsi="Arial Narrow" w:cs="Arial Narrow"/>
                    <w:szCs w:val="18"/>
                  </w:rPr>
                  <w:t>Internet www.hlb-hessen.de</w:t>
                </w:r>
                <w:r>
                  <w:rPr>
                    <w:rStyle w:val="A0"/>
                    <w:rFonts w:ascii="Arial Narrow" w:hAnsi="Arial Narrow" w:cs="Arial Narrow"/>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75E" w:rsidRDefault="004C575E" w:rsidP="00BC2DAB">
      <w:r>
        <w:separator/>
      </w:r>
    </w:p>
  </w:footnote>
  <w:footnote w:type="continuationSeparator" w:id="0">
    <w:p w:rsidR="004C575E" w:rsidRDefault="004C575E" w:rsidP="00BC2D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575E" w:rsidRDefault="004C575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s2049" type="#_x0000_t75" style="position:absolute;margin-left:388.35pt;margin-top:-35.4pt;width:101.3pt;height:111.55pt;z-index:-251656192;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4496B"/>
    <w:multiLevelType w:val="hybridMultilevel"/>
    <w:tmpl w:val="2B7C8FDC"/>
    <w:lvl w:ilvl="0" w:tplc="0407000F">
      <w:start w:val="1"/>
      <w:numFmt w:val="decimal"/>
      <w:lvlText w:val="%1."/>
      <w:lvlJc w:val="left"/>
      <w:pPr>
        <w:ind w:left="6314" w:hanging="360"/>
      </w:pPr>
      <w:rPr>
        <w:rFonts w:cs="Times New Roman" w:hint="default"/>
      </w:rPr>
    </w:lvl>
    <w:lvl w:ilvl="1" w:tplc="04070019" w:tentative="1">
      <w:start w:val="1"/>
      <w:numFmt w:val="lowerLetter"/>
      <w:lvlText w:val="%2."/>
      <w:lvlJc w:val="left"/>
      <w:pPr>
        <w:ind w:left="7034" w:hanging="360"/>
      </w:pPr>
      <w:rPr>
        <w:rFonts w:cs="Times New Roman"/>
      </w:rPr>
    </w:lvl>
    <w:lvl w:ilvl="2" w:tplc="0407001B" w:tentative="1">
      <w:start w:val="1"/>
      <w:numFmt w:val="lowerRoman"/>
      <w:lvlText w:val="%3."/>
      <w:lvlJc w:val="right"/>
      <w:pPr>
        <w:ind w:left="7754" w:hanging="180"/>
      </w:pPr>
      <w:rPr>
        <w:rFonts w:cs="Times New Roman"/>
      </w:rPr>
    </w:lvl>
    <w:lvl w:ilvl="3" w:tplc="0407000F" w:tentative="1">
      <w:start w:val="1"/>
      <w:numFmt w:val="decimal"/>
      <w:lvlText w:val="%4."/>
      <w:lvlJc w:val="left"/>
      <w:pPr>
        <w:ind w:left="8474" w:hanging="360"/>
      </w:pPr>
      <w:rPr>
        <w:rFonts w:cs="Times New Roman"/>
      </w:rPr>
    </w:lvl>
    <w:lvl w:ilvl="4" w:tplc="04070019" w:tentative="1">
      <w:start w:val="1"/>
      <w:numFmt w:val="lowerLetter"/>
      <w:lvlText w:val="%5."/>
      <w:lvlJc w:val="left"/>
      <w:pPr>
        <w:ind w:left="9194" w:hanging="360"/>
      </w:pPr>
      <w:rPr>
        <w:rFonts w:cs="Times New Roman"/>
      </w:rPr>
    </w:lvl>
    <w:lvl w:ilvl="5" w:tplc="0407001B" w:tentative="1">
      <w:start w:val="1"/>
      <w:numFmt w:val="lowerRoman"/>
      <w:lvlText w:val="%6."/>
      <w:lvlJc w:val="right"/>
      <w:pPr>
        <w:ind w:left="9914" w:hanging="180"/>
      </w:pPr>
      <w:rPr>
        <w:rFonts w:cs="Times New Roman"/>
      </w:rPr>
    </w:lvl>
    <w:lvl w:ilvl="6" w:tplc="0407000F" w:tentative="1">
      <w:start w:val="1"/>
      <w:numFmt w:val="decimal"/>
      <w:lvlText w:val="%7."/>
      <w:lvlJc w:val="left"/>
      <w:pPr>
        <w:ind w:left="10634" w:hanging="360"/>
      </w:pPr>
      <w:rPr>
        <w:rFonts w:cs="Times New Roman"/>
      </w:rPr>
    </w:lvl>
    <w:lvl w:ilvl="7" w:tplc="04070019" w:tentative="1">
      <w:start w:val="1"/>
      <w:numFmt w:val="lowerLetter"/>
      <w:lvlText w:val="%8."/>
      <w:lvlJc w:val="left"/>
      <w:pPr>
        <w:ind w:left="11354" w:hanging="360"/>
      </w:pPr>
      <w:rPr>
        <w:rFonts w:cs="Times New Roman"/>
      </w:rPr>
    </w:lvl>
    <w:lvl w:ilvl="8" w:tplc="0407001B" w:tentative="1">
      <w:start w:val="1"/>
      <w:numFmt w:val="lowerRoman"/>
      <w:lvlText w:val="%9."/>
      <w:lvlJc w:val="right"/>
      <w:pPr>
        <w:ind w:left="12074" w:hanging="180"/>
      </w:pPr>
      <w:rPr>
        <w:rFonts w:cs="Times New Roman"/>
      </w:rPr>
    </w:lvl>
  </w:abstractNum>
  <w:abstractNum w:abstractNumId="1">
    <w:nsid w:val="16526B58"/>
    <w:multiLevelType w:val="multilevel"/>
    <w:tmpl w:val="C912397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545BB"/>
    <w:multiLevelType w:val="hybridMultilevel"/>
    <w:tmpl w:val="935A7CE2"/>
    <w:lvl w:ilvl="0" w:tplc="04070001">
      <w:start w:val="1"/>
      <w:numFmt w:val="bullet"/>
      <w:lvlText w:val=""/>
      <w:lvlJc w:val="left"/>
      <w:pPr>
        <w:ind w:left="778" w:hanging="360"/>
      </w:pPr>
      <w:rPr>
        <w:rFonts w:ascii="Symbol" w:hAnsi="Symbol" w:hint="default"/>
      </w:rPr>
    </w:lvl>
    <w:lvl w:ilvl="1" w:tplc="04070003" w:tentative="1">
      <w:start w:val="1"/>
      <w:numFmt w:val="bullet"/>
      <w:lvlText w:val="o"/>
      <w:lvlJc w:val="left"/>
      <w:pPr>
        <w:ind w:left="1498" w:hanging="360"/>
      </w:pPr>
      <w:rPr>
        <w:rFonts w:ascii="Courier New" w:hAnsi="Courier New" w:hint="default"/>
      </w:rPr>
    </w:lvl>
    <w:lvl w:ilvl="2" w:tplc="04070005" w:tentative="1">
      <w:start w:val="1"/>
      <w:numFmt w:val="bullet"/>
      <w:lvlText w:val=""/>
      <w:lvlJc w:val="left"/>
      <w:pPr>
        <w:ind w:left="2218" w:hanging="360"/>
      </w:pPr>
      <w:rPr>
        <w:rFonts w:ascii="Wingdings" w:hAnsi="Wingdings" w:hint="default"/>
      </w:rPr>
    </w:lvl>
    <w:lvl w:ilvl="3" w:tplc="04070001" w:tentative="1">
      <w:start w:val="1"/>
      <w:numFmt w:val="bullet"/>
      <w:lvlText w:val=""/>
      <w:lvlJc w:val="left"/>
      <w:pPr>
        <w:ind w:left="2938" w:hanging="360"/>
      </w:pPr>
      <w:rPr>
        <w:rFonts w:ascii="Symbol" w:hAnsi="Symbol" w:hint="default"/>
      </w:rPr>
    </w:lvl>
    <w:lvl w:ilvl="4" w:tplc="04070003" w:tentative="1">
      <w:start w:val="1"/>
      <w:numFmt w:val="bullet"/>
      <w:lvlText w:val="o"/>
      <w:lvlJc w:val="left"/>
      <w:pPr>
        <w:ind w:left="3658" w:hanging="360"/>
      </w:pPr>
      <w:rPr>
        <w:rFonts w:ascii="Courier New" w:hAnsi="Courier New" w:hint="default"/>
      </w:rPr>
    </w:lvl>
    <w:lvl w:ilvl="5" w:tplc="04070005" w:tentative="1">
      <w:start w:val="1"/>
      <w:numFmt w:val="bullet"/>
      <w:lvlText w:val=""/>
      <w:lvlJc w:val="left"/>
      <w:pPr>
        <w:ind w:left="4378" w:hanging="360"/>
      </w:pPr>
      <w:rPr>
        <w:rFonts w:ascii="Wingdings" w:hAnsi="Wingdings" w:hint="default"/>
      </w:rPr>
    </w:lvl>
    <w:lvl w:ilvl="6" w:tplc="04070001" w:tentative="1">
      <w:start w:val="1"/>
      <w:numFmt w:val="bullet"/>
      <w:lvlText w:val=""/>
      <w:lvlJc w:val="left"/>
      <w:pPr>
        <w:ind w:left="5098" w:hanging="360"/>
      </w:pPr>
      <w:rPr>
        <w:rFonts w:ascii="Symbol" w:hAnsi="Symbol" w:hint="default"/>
      </w:rPr>
    </w:lvl>
    <w:lvl w:ilvl="7" w:tplc="04070003" w:tentative="1">
      <w:start w:val="1"/>
      <w:numFmt w:val="bullet"/>
      <w:lvlText w:val="o"/>
      <w:lvlJc w:val="left"/>
      <w:pPr>
        <w:ind w:left="5818" w:hanging="360"/>
      </w:pPr>
      <w:rPr>
        <w:rFonts w:ascii="Courier New" w:hAnsi="Courier New" w:hint="default"/>
      </w:rPr>
    </w:lvl>
    <w:lvl w:ilvl="8" w:tplc="04070005" w:tentative="1">
      <w:start w:val="1"/>
      <w:numFmt w:val="bullet"/>
      <w:lvlText w:val=""/>
      <w:lvlJc w:val="left"/>
      <w:pPr>
        <w:ind w:left="6538" w:hanging="360"/>
      </w:pPr>
      <w:rPr>
        <w:rFonts w:ascii="Wingdings" w:hAnsi="Wingdings" w:hint="default"/>
      </w:rPr>
    </w:lvl>
  </w:abstractNum>
  <w:abstractNum w:abstractNumId="3">
    <w:nsid w:val="2F562C80"/>
    <w:multiLevelType w:val="hybridMultilevel"/>
    <w:tmpl w:val="185AAF82"/>
    <w:lvl w:ilvl="0" w:tplc="9C4C9C68">
      <w:start w:val="1"/>
      <w:numFmt w:val="decimal"/>
      <w:lvlText w:val="%1."/>
      <w:lvlJc w:val="left"/>
      <w:pPr>
        <w:ind w:left="856" w:hanging="360"/>
      </w:pPr>
      <w:rPr>
        <w:rFonts w:ascii="Arial" w:eastAsia="Times New Roman" w:hAnsi="Arial" w:cs="Times New Roman" w:hint="default"/>
        <w:spacing w:val="-1"/>
        <w:sz w:val="22"/>
        <w:szCs w:val="22"/>
      </w:rPr>
    </w:lvl>
    <w:lvl w:ilvl="1" w:tplc="ADFC3E1A">
      <w:start w:val="1"/>
      <w:numFmt w:val="bullet"/>
      <w:lvlText w:val="•"/>
      <w:lvlJc w:val="left"/>
      <w:pPr>
        <w:ind w:left="1774" w:hanging="360"/>
      </w:pPr>
      <w:rPr>
        <w:rFonts w:hint="default"/>
      </w:rPr>
    </w:lvl>
    <w:lvl w:ilvl="2" w:tplc="FBEADEDA">
      <w:start w:val="1"/>
      <w:numFmt w:val="bullet"/>
      <w:lvlText w:val="•"/>
      <w:lvlJc w:val="left"/>
      <w:pPr>
        <w:ind w:left="2692" w:hanging="360"/>
      </w:pPr>
      <w:rPr>
        <w:rFonts w:hint="default"/>
      </w:rPr>
    </w:lvl>
    <w:lvl w:ilvl="3" w:tplc="CDC6CCD0">
      <w:start w:val="1"/>
      <w:numFmt w:val="bullet"/>
      <w:lvlText w:val="•"/>
      <w:lvlJc w:val="left"/>
      <w:pPr>
        <w:ind w:left="3611" w:hanging="360"/>
      </w:pPr>
      <w:rPr>
        <w:rFonts w:hint="default"/>
      </w:rPr>
    </w:lvl>
    <w:lvl w:ilvl="4" w:tplc="BEDA473C">
      <w:start w:val="1"/>
      <w:numFmt w:val="bullet"/>
      <w:lvlText w:val="•"/>
      <w:lvlJc w:val="left"/>
      <w:pPr>
        <w:ind w:left="4529" w:hanging="360"/>
      </w:pPr>
      <w:rPr>
        <w:rFonts w:hint="default"/>
      </w:rPr>
    </w:lvl>
    <w:lvl w:ilvl="5" w:tplc="420086DA">
      <w:start w:val="1"/>
      <w:numFmt w:val="bullet"/>
      <w:lvlText w:val="•"/>
      <w:lvlJc w:val="left"/>
      <w:pPr>
        <w:ind w:left="5447" w:hanging="360"/>
      </w:pPr>
      <w:rPr>
        <w:rFonts w:hint="default"/>
      </w:rPr>
    </w:lvl>
    <w:lvl w:ilvl="6" w:tplc="D9229682">
      <w:start w:val="1"/>
      <w:numFmt w:val="bullet"/>
      <w:lvlText w:val="•"/>
      <w:lvlJc w:val="left"/>
      <w:pPr>
        <w:ind w:left="6366" w:hanging="360"/>
      </w:pPr>
      <w:rPr>
        <w:rFonts w:hint="default"/>
      </w:rPr>
    </w:lvl>
    <w:lvl w:ilvl="7" w:tplc="90966F3C">
      <w:start w:val="1"/>
      <w:numFmt w:val="bullet"/>
      <w:lvlText w:val="•"/>
      <w:lvlJc w:val="left"/>
      <w:pPr>
        <w:ind w:left="7284" w:hanging="360"/>
      </w:pPr>
      <w:rPr>
        <w:rFonts w:hint="default"/>
      </w:rPr>
    </w:lvl>
    <w:lvl w:ilvl="8" w:tplc="AA0C1CCC">
      <w:start w:val="1"/>
      <w:numFmt w:val="bullet"/>
      <w:lvlText w:val="•"/>
      <w:lvlJc w:val="left"/>
      <w:pPr>
        <w:ind w:left="8202" w:hanging="360"/>
      </w:pPr>
      <w:rPr>
        <w:rFonts w:hint="default"/>
      </w:rPr>
    </w:lvl>
  </w:abstractNum>
  <w:abstractNum w:abstractNumId="4">
    <w:nsid w:val="3227333D"/>
    <w:multiLevelType w:val="hybridMultilevel"/>
    <w:tmpl w:val="B8762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6B711ECB"/>
    <w:multiLevelType w:val="hybridMultilevel"/>
    <w:tmpl w:val="185AAF82"/>
    <w:lvl w:ilvl="0" w:tplc="9C4C9C68">
      <w:start w:val="1"/>
      <w:numFmt w:val="decimal"/>
      <w:lvlText w:val="%1."/>
      <w:lvlJc w:val="left"/>
      <w:pPr>
        <w:ind w:left="856" w:hanging="360"/>
      </w:pPr>
      <w:rPr>
        <w:rFonts w:ascii="Arial" w:eastAsia="Times New Roman" w:hAnsi="Arial" w:cs="Times New Roman" w:hint="default"/>
        <w:spacing w:val="-1"/>
        <w:sz w:val="22"/>
        <w:szCs w:val="22"/>
      </w:rPr>
    </w:lvl>
    <w:lvl w:ilvl="1" w:tplc="ADFC3E1A">
      <w:start w:val="1"/>
      <w:numFmt w:val="bullet"/>
      <w:lvlText w:val="•"/>
      <w:lvlJc w:val="left"/>
      <w:pPr>
        <w:ind w:left="1774" w:hanging="360"/>
      </w:pPr>
      <w:rPr>
        <w:rFonts w:hint="default"/>
      </w:rPr>
    </w:lvl>
    <w:lvl w:ilvl="2" w:tplc="FBEADEDA">
      <w:start w:val="1"/>
      <w:numFmt w:val="bullet"/>
      <w:lvlText w:val="•"/>
      <w:lvlJc w:val="left"/>
      <w:pPr>
        <w:ind w:left="2692" w:hanging="360"/>
      </w:pPr>
      <w:rPr>
        <w:rFonts w:hint="default"/>
      </w:rPr>
    </w:lvl>
    <w:lvl w:ilvl="3" w:tplc="CDC6CCD0">
      <w:start w:val="1"/>
      <w:numFmt w:val="bullet"/>
      <w:lvlText w:val="•"/>
      <w:lvlJc w:val="left"/>
      <w:pPr>
        <w:ind w:left="3611" w:hanging="360"/>
      </w:pPr>
      <w:rPr>
        <w:rFonts w:hint="default"/>
      </w:rPr>
    </w:lvl>
    <w:lvl w:ilvl="4" w:tplc="BEDA473C">
      <w:start w:val="1"/>
      <w:numFmt w:val="bullet"/>
      <w:lvlText w:val="•"/>
      <w:lvlJc w:val="left"/>
      <w:pPr>
        <w:ind w:left="4529" w:hanging="360"/>
      </w:pPr>
      <w:rPr>
        <w:rFonts w:hint="default"/>
      </w:rPr>
    </w:lvl>
    <w:lvl w:ilvl="5" w:tplc="420086DA">
      <w:start w:val="1"/>
      <w:numFmt w:val="bullet"/>
      <w:lvlText w:val="•"/>
      <w:lvlJc w:val="left"/>
      <w:pPr>
        <w:ind w:left="5447" w:hanging="360"/>
      </w:pPr>
      <w:rPr>
        <w:rFonts w:hint="default"/>
      </w:rPr>
    </w:lvl>
    <w:lvl w:ilvl="6" w:tplc="D9229682">
      <w:start w:val="1"/>
      <w:numFmt w:val="bullet"/>
      <w:lvlText w:val="•"/>
      <w:lvlJc w:val="left"/>
      <w:pPr>
        <w:ind w:left="6366" w:hanging="360"/>
      </w:pPr>
      <w:rPr>
        <w:rFonts w:hint="default"/>
      </w:rPr>
    </w:lvl>
    <w:lvl w:ilvl="7" w:tplc="90966F3C">
      <w:start w:val="1"/>
      <w:numFmt w:val="bullet"/>
      <w:lvlText w:val="•"/>
      <w:lvlJc w:val="left"/>
      <w:pPr>
        <w:ind w:left="7284" w:hanging="360"/>
      </w:pPr>
      <w:rPr>
        <w:rFonts w:hint="default"/>
      </w:rPr>
    </w:lvl>
    <w:lvl w:ilvl="8" w:tplc="AA0C1CCC">
      <w:start w:val="1"/>
      <w:numFmt w:val="bullet"/>
      <w:lvlText w:val="•"/>
      <w:lvlJc w:val="left"/>
      <w:pPr>
        <w:ind w:left="8202" w:hanging="360"/>
      </w:pPr>
      <w:rPr>
        <w:rFonts w:hint="default"/>
      </w:rPr>
    </w:lvl>
  </w:abstractNum>
  <w:abstractNum w:abstractNumId="6">
    <w:nsid w:val="70A54797"/>
    <w:multiLevelType w:val="hybridMultilevel"/>
    <w:tmpl w:val="C02CFAEA"/>
    <w:lvl w:ilvl="0" w:tplc="0407000F">
      <w:start w:val="1"/>
      <w:numFmt w:val="decimal"/>
      <w:lvlText w:val="%1."/>
      <w:lvlJc w:val="left"/>
      <w:pPr>
        <w:ind w:left="36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2"/>
  </w:num>
  <w:num w:numId="2">
    <w:abstractNumId w:val="0"/>
  </w:num>
  <w:num w:numId="3">
    <w:abstractNumId w:val="5"/>
  </w:num>
  <w:num w:numId="4">
    <w:abstractNumId w:val="3"/>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42"/>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C2DAB"/>
    <w:rsid w:val="0003205B"/>
    <w:rsid w:val="0004066D"/>
    <w:rsid w:val="00053365"/>
    <w:rsid w:val="00064734"/>
    <w:rsid w:val="000D110F"/>
    <w:rsid w:val="000D41DF"/>
    <w:rsid w:val="00116C13"/>
    <w:rsid w:val="00122FE4"/>
    <w:rsid w:val="00133B1A"/>
    <w:rsid w:val="00172CB7"/>
    <w:rsid w:val="001748D3"/>
    <w:rsid w:val="0018260A"/>
    <w:rsid w:val="00186C03"/>
    <w:rsid w:val="001E4663"/>
    <w:rsid w:val="0020002F"/>
    <w:rsid w:val="00206658"/>
    <w:rsid w:val="00235953"/>
    <w:rsid w:val="00260BE2"/>
    <w:rsid w:val="00281D60"/>
    <w:rsid w:val="002846F6"/>
    <w:rsid w:val="00296172"/>
    <w:rsid w:val="002C5CF3"/>
    <w:rsid w:val="002D77A3"/>
    <w:rsid w:val="002F70FF"/>
    <w:rsid w:val="00306340"/>
    <w:rsid w:val="00320289"/>
    <w:rsid w:val="00345D60"/>
    <w:rsid w:val="003855CB"/>
    <w:rsid w:val="003931DB"/>
    <w:rsid w:val="003A7DD5"/>
    <w:rsid w:val="003B1DF1"/>
    <w:rsid w:val="00435421"/>
    <w:rsid w:val="00443505"/>
    <w:rsid w:val="0045007F"/>
    <w:rsid w:val="00492F8A"/>
    <w:rsid w:val="004C575E"/>
    <w:rsid w:val="004E428B"/>
    <w:rsid w:val="00506E34"/>
    <w:rsid w:val="00530619"/>
    <w:rsid w:val="00530FDF"/>
    <w:rsid w:val="00551A44"/>
    <w:rsid w:val="00557FCD"/>
    <w:rsid w:val="005A4462"/>
    <w:rsid w:val="005B5CC6"/>
    <w:rsid w:val="005F203D"/>
    <w:rsid w:val="00621913"/>
    <w:rsid w:val="00622AB1"/>
    <w:rsid w:val="00622E30"/>
    <w:rsid w:val="0062607F"/>
    <w:rsid w:val="00633C6B"/>
    <w:rsid w:val="00652CEA"/>
    <w:rsid w:val="0068580F"/>
    <w:rsid w:val="00685E75"/>
    <w:rsid w:val="0070123A"/>
    <w:rsid w:val="007020F3"/>
    <w:rsid w:val="007074C1"/>
    <w:rsid w:val="007830E5"/>
    <w:rsid w:val="00785933"/>
    <w:rsid w:val="007A1F01"/>
    <w:rsid w:val="007D3BEB"/>
    <w:rsid w:val="008009C0"/>
    <w:rsid w:val="00886D47"/>
    <w:rsid w:val="008B5D86"/>
    <w:rsid w:val="008C1EBA"/>
    <w:rsid w:val="008C21C6"/>
    <w:rsid w:val="008D17B7"/>
    <w:rsid w:val="008F6373"/>
    <w:rsid w:val="00906D61"/>
    <w:rsid w:val="00912705"/>
    <w:rsid w:val="0091349C"/>
    <w:rsid w:val="00930708"/>
    <w:rsid w:val="00947C55"/>
    <w:rsid w:val="0097134A"/>
    <w:rsid w:val="009835E4"/>
    <w:rsid w:val="0099473E"/>
    <w:rsid w:val="00995D6C"/>
    <w:rsid w:val="009A5097"/>
    <w:rsid w:val="009B48E5"/>
    <w:rsid w:val="009D4692"/>
    <w:rsid w:val="009E6235"/>
    <w:rsid w:val="00A060DE"/>
    <w:rsid w:val="00A1278C"/>
    <w:rsid w:val="00A1516D"/>
    <w:rsid w:val="00A32789"/>
    <w:rsid w:val="00A342A4"/>
    <w:rsid w:val="00A45CA0"/>
    <w:rsid w:val="00A47429"/>
    <w:rsid w:val="00A500BA"/>
    <w:rsid w:val="00A5108D"/>
    <w:rsid w:val="00A6214F"/>
    <w:rsid w:val="00A656D3"/>
    <w:rsid w:val="00A87057"/>
    <w:rsid w:val="00A91082"/>
    <w:rsid w:val="00AB035F"/>
    <w:rsid w:val="00AB3215"/>
    <w:rsid w:val="00AC7FA2"/>
    <w:rsid w:val="00AD0327"/>
    <w:rsid w:val="00AD4D35"/>
    <w:rsid w:val="00AE6C37"/>
    <w:rsid w:val="00AF20D7"/>
    <w:rsid w:val="00B034B3"/>
    <w:rsid w:val="00B51CF7"/>
    <w:rsid w:val="00B56739"/>
    <w:rsid w:val="00B63F3F"/>
    <w:rsid w:val="00B8126C"/>
    <w:rsid w:val="00B812BB"/>
    <w:rsid w:val="00B85E73"/>
    <w:rsid w:val="00B91900"/>
    <w:rsid w:val="00BC2DAB"/>
    <w:rsid w:val="00BD74EB"/>
    <w:rsid w:val="00C0799A"/>
    <w:rsid w:val="00C4473E"/>
    <w:rsid w:val="00C6278C"/>
    <w:rsid w:val="00C760DA"/>
    <w:rsid w:val="00C77350"/>
    <w:rsid w:val="00C841DF"/>
    <w:rsid w:val="00C84346"/>
    <w:rsid w:val="00C85012"/>
    <w:rsid w:val="00C92914"/>
    <w:rsid w:val="00C940CB"/>
    <w:rsid w:val="00CD061F"/>
    <w:rsid w:val="00CD6C6C"/>
    <w:rsid w:val="00CF2B59"/>
    <w:rsid w:val="00D030E0"/>
    <w:rsid w:val="00D14D66"/>
    <w:rsid w:val="00D26B0A"/>
    <w:rsid w:val="00D37C0B"/>
    <w:rsid w:val="00D42AAC"/>
    <w:rsid w:val="00D43382"/>
    <w:rsid w:val="00D71693"/>
    <w:rsid w:val="00DA6721"/>
    <w:rsid w:val="00DB38C7"/>
    <w:rsid w:val="00DD0983"/>
    <w:rsid w:val="00DE2FEC"/>
    <w:rsid w:val="00DE59D8"/>
    <w:rsid w:val="00DF050C"/>
    <w:rsid w:val="00DF0DF4"/>
    <w:rsid w:val="00DF1467"/>
    <w:rsid w:val="00E56377"/>
    <w:rsid w:val="00E652D5"/>
    <w:rsid w:val="00E7415E"/>
    <w:rsid w:val="00E82CC2"/>
    <w:rsid w:val="00EA037D"/>
    <w:rsid w:val="00ED6404"/>
    <w:rsid w:val="00EE332B"/>
    <w:rsid w:val="00F01BD1"/>
    <w:rsid w:val="00F0214D"/>
    <w:rsid w:val="00F10020"/>
    <w:rsid w:val="00F34EF5"/>
    <w:rsid w:val="00FA0BA5"/>
    <w:rsid w:val="00FA122B"/>
    <w:rsid w:val="00FA708B"/>
    <w:rsid w:val="00FC3B8D"/>
    <w:rsid w:val="00FE3613"/>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692"/>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C2D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BC2DAB"/>
    <w:rPr>
      <w:rFonts w:ascii="Lucida Grande" w:hAnsi="Lucida Grande" w:cs="Lucida Grande"/>
      <w:sz w:val="18"/>
      <w:szCs w:val="18"/>
    </w:rPr>
  </w:style>
  <w:style w:type="paragraph" w:styleId="Header">
    <w:name w:val="header"/>
    <w:basedOn w:val="Normal"/>
    <w:link w:val="HeaderChar"/>
    <w:uiPriority w:val="99"/>
    <w:rsid w:val="00BC2DAB"/>
    <w:pPr>
      <w:tabs>
        <w:tab w:val="center" w:pos="4536"/>
        <w:tab w:val="right" w:pos="9072"/>
      </w:tabs>
    </w:pPr>
  </w:style>
  <w:style w:type="character" w:customStyle="1" w:styleId="HeaderChar">
    <w:name w:val="Header Char"/>
    <w:basedOn w:val="DefaultParagraphFont"/>
    <w:link w:val="Header"/>
    <w:uiPriority w:val="99"/>
    <w:locked/>
    <w:rsid w:val="00BC2DAB"/>
    <w:rPr>
      <w:rFonts w:cs="Times New Roman"/>
    </w:rPr>
  </w:style>
  <w:style w:type="paragraph" w:styleId="Footer">
    <w:name w:val="footer"/>
    <w:basedOn w:val="Normal"/>
    <w:link w:val="FooterChar"/>
    <w:uiPriority w:val="99"/>
    <w:rsid w:val="00BC2DAB"/>
    <w:pPr>
      <w:tabs>
        <w:tab w:val="center" w:pos="4536"/>
        <w:tab w:val="right" w:pos="9072"/>
      </w:tabs>
    </w:pPr>
  </w:style>
  <w:style w:type="character" w:customStyle="1" w:styleId="FooterChar">
    <w:name w:val="Footer Char"/>
    <w:basedOn w:val="DefaultParagraphFont"/>
    <w:link w:val="Footer"/>
    <w:uiPriority w:val="99"/>
    <w:locked/>
    <w:rsid w:val="00BC2DAB"/>
    <w:rPr>
      <w:rFonts w:cs="Times New Roman"/>
    </w:rPr>
  </w:style>
  <w:style w:type="paragraph" w:customStyle="1" w:styleId="Default">
    <w:name w:val="Default"/>
    <w:uiPriority w:val="99"/>
    <w:rsid w:val="00BC2DAB"/>
    <w:pPr>
      <w:widowControl w:val="0"/>
      <w:autoSpaceDE w:val="0"/>
      <w:autoSpaceDN w:val="0"/>
      <w:adjustRightInd w:val="0"/>
    </w:pPr>
    <w:rPr>
      <w:rFonts w:ascii="Arial Narrow" w:hAnsi="Arial Narrow" w:cs="Arial Narrow"/>
      <w:color w:val="000000"/>
      <w:sz w:val="24"/>
      <w:szCs w:val="24"/>
    </w:rPr>
  </w:style>
  <w:style w:type="paragraph" w:customStyle="1" w:styleId="Pa0">
    <w:name w:val="Pa0"/>
    <w:basedOn w:val="Default"/>
    <w:next w:val="Default"/>
    <w:uiPriority w:val="99"/>
    <w:rsid w:val="00BC2DAB"/>
    <w:pPr>
      <w:spacing w:line="241" w:lineRule="atLeast"/>
    </w:pPr>
    <w:rPr>
      <w:rFonts w:cs="Times New Roman"/>
      <w:color w:val="auto"/>
    </w:rPr>
  </w:style>
  <w:style w:type="character" w:customStyle="1" w:styleId="A0">
    <w:name w:val="A0"/>
    <w:uiPriority w:val="99"/>
    <w:rsid w:val="00BC2DAB"/>
    <w:rPr>
      <w:color w:val="221E1F"/>
      <w:sz w:val="18"/>
    </w:rPr>
  </w:style>
  <w:style w:type="character" w:styleId="Hyperlink">
    <w:name w:val="Hyperlink"/>
    <w:basedOn w:val="DefaultParagraphFont"/>
    <w:uiPriority w:val="99"/>
    <w:rsid w:val="00FA708B"/>
    <w:rPr>
      <w:rFonts w:cs="Times New Roman"/>
      <w:color w:val="0000FF"/>
      <w:u w:val="single"/>
    </w:rPr>
  </w:style>
  <w:style w:type="paragraph" w:styleId="ListParagraph">
    <w:name w:val="List Paragraph"/>
    <w:basedOn w:val="Normal"/>
    <w:uiPriority w:val="99"/>
    <w:qFormat/>
    <w:rsid w:val="002D77A3"/>
    <w:pPr>
      <w:spacing w:after="200" w:line="276" w:lineRule="auto"/>
      <w:ind w:left="720"/>
      <w:contextualSpacing/>
    </w:pPr>
    <w:rPr>
      <w:rFonts w:ascii="Calibri" w:hAnsi="Calibri"/>
      <w:sz w:val="22"/>
      <w:szCs w:val="22"/>
      <w:lang w:eastAsia="en-US"/>
    </w:rPr>
  </w:style>
  <w:style w:type="paragraph" w:customStyle="1" w:styleId="Briefkopfadresse">
    <w:name w:val="Briefkopfadresse"/>
    <w:basedOn w:val="Normal"/>
    <w:uiPriority w:val="99"/>
    <w:rsid w:val="002C5CF3"/>
    <w:pPr>
      <w:spacing w:line="220" w:lineRule="atLeast"/>
      <w:jc w:val="both"/>
    </w:pPr>
    <w:rPr>
      <w:rFonts w:ascii="Arial" w:hAnsi="Arial"/>
      <w:spacing w:val="-5"/>
      <w:sz w:val="20"/>
      <w:szCs w:val="20"/>
    </w:rPr>
  </w:style>
  <w:style w:type="paragraph" w:styleId="Caption">
    <w:name w:val="caption"/>
    <w:basedOn w:val="Normal"/>
    <w:next w:val="Normal"/>
    <w:uiPriority w:val="99"/>
    <w:qFormat/>
    <w:rsid w:val="00116C13"/>
    <w:pPr>
      <w:spacing w:after="200"/>
    </w:pPr>
    <w:rPr>
      <w:i/>
      <w:iCs/>
      <w:color w:val="1F497D"/>
      <w:sz w:val="18"/>
      <w:szCs w:val="18"/>
    </w:rPr>
  </w:style>
  <w:style w:type="character" w:customStyle="1" w:styleId="UnresolvedMention">
    <w:name w:val="Unresolved Mention"/>
    <w:basedOn w:val="DefaultParagraphFont"/>
    <w:uiPriority w:val="99"/>
    <w:semiHidden/>
    <w:rsid w:val="00557FCD"/>
    <w:rPr>
      <w:rFonts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91072483">
      <w:marLeft w:val="0"/>
      <w:marRight w:val="0"/>
      <w:marTop w:val="0"/>
      <w:marBottom w:val="0"/>
      <w:divBdr>
        <w:top w:val="none" w:sz="0" w:space="0" w:color="auto"/>
        <w:left w:val="none" w:sz="0" w:space="0" w:color="auto"/>
        <w:bottom w:val="none" w:sz="0" w:space="0" w:color="auto"/>
        <w:right w:val="none" w:sz="0" w:space="0" w:color="auto"/>
      </w:divBdr>
    </w:div>
    <w:div w:id="1191072484">
      <w:marLeft w:val="0"/>
      <w:marRight w:val="0"/>
      <w:marTop w:val="0"/>
      <w:marBottom w:val="0"/>
      <w:divBdr>
        <w:top w:val="none" w:sz="0" w:space="0" w:color="auto"/>
        <w:left w:val="none" w:sz="0" w:space="0" w:color="auto"/>
        <w:bottom w:val="none" w:sz="0" w:space="0" w:color="auto"/>
        <w:right w:val="none" w:sz="0" w:space="0" w:color="auto"/>
      </w:divBdr>
    </w:div>
    <w:div w:id="119107248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rfolg-braucht.d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rfolg-braucht.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545</Words>
  <Characters>3438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Mitgliederinformation „hlb vor Ort“ an den Hochschulen RheinMain, Darmstadt und der Technischen Hochschule Mittelhessen, Januar und Februar 2020 </dc:title>
  <dc:subject/>
  <dc:creator>Katharina</dc:creator>
  <cp:keywords/>
  <dc:description/>
  <cp:lastModifiedBy>Cramer</cp:lastModifiedBy>
  <cp:revision>2</cp:revision>
  <cp:lastPrinted>2020-05-13T07:03:00Z</cp:lastPrinted>
  <dcterms:created xsi:type="dcterms:W3CDTF">2020-12-15T11:42:00Z</dcterms:created>
  <dcterms:modified xsi:type="dcterms:W3CDTF">2020-12-15T11:42:00Z</dcterms:modified>
</cp:coreProperties>
</file>